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EE9" w:rsidRDefault="005B61BA">
      <w:pPr>
        <w:ind w:right="70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ӘЛ-ФАРАБИ АТЫНДАҒЫ ҚАЗАҚ ҰЛТТЫҚ УНИВЕРСИТЕТІ</w:t>
      </w:r>
    </w:p>
    <w:p w:rsidR="00ED2EE9" w:rsidRDefault="005B6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Биология және биотехнология факультеті</w:t>
      </w:r>
    </w:p>
    <w:p w:rsidR="00ED2EE9" w:rsidRDefault="005B6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Биофизика, биомедицина және нейроғылымдар кафедрасы</w:t>
      </w:r>
    </w:p>
    <w:p w:rsidR="00ED2EE9" w:rsidRDefault="00ED2EE9">
      <w:pPr>
        <w:jc w:val="center"/>
        <w:rPr>
          <w:b/>
          <w:sz w:val="28"/>
          <w:szCs w:val="28"/>
        </w:rPr>
      </w:pPr>
    </w:p>
    <w:p w:rsidR="00ED2EE9" w:rsidRDefault="00ED2EE9">
      <w:pPr>
        <w:jc w:val="center"/>
        <w:rPr>
          <w:b/>
          <w:sz w:val="28"/>
          <w:szCs w:val="28"/>
        </w:rPr>
      </w:pPr>
    </w:p>
    <w:p w:rsidR="00ED2EE9" w:rsidRDefault="00ED2EE9">
      <w:pPr>
        <w:jc w:val="center"/>
        <w:rPr>
          <w:b/>
          <w:sz w:val="28"/>
          <w:szCs w:val="28"/>
        </w:rPr>
      </w:pPr>
    </w:p>
    <w:tbl>
      <w:tblPr>
        <w:tblStyle w:val="afd"/>
        <w:tblW w:w="9645" w:type="dxa"/>
        <w:tblInd w:w="0" w:type="dxa"/>
        <w:tblLayout w:type="fixed"/>
        <w:tblLook w:val="0000"/>
      </w:tblPr>
      <w:tblGrid>
        <w:gridCol w:w="4427"/>
        <w:gridCol w:w="5218"/>
      </w:tblGrid>
      <w:tr w:rsidR="00ED2EE9">
        <w:tc>
          <w:tcPr>
            <w:tcW w:w="4427" w:type="dxa"/>
          </w:tcPr>
          <w:p w:rsidR="00ED2EE9" w:rsidRDefault="00ED2EE9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218" w:type="dxa"/>
          </w:tcPr>
          <w:p w:rsidR="00ED2EE9" w:rsidRDefault="005B61BA">
            <w:pPr>
              <w:pStyle w:val="1"/>
              <w:spacing w:before="0"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БЕКІТЕМІН</w:t>
            </w:r>
          </w:p>
          <w:p w:rsidR="00ED2EE9" w:rsidRDefault="005B61B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Факультет деканы</w:t>
            </w:r>
          </w:p>
          <w:p w:rsidR="00ED2EE9" w:rsidRDefault="005B61BA">
            <w:pPr>
              <w:spacing w:before="120"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 </w:t>
            </w:r>
            <w:r>
              <w:rPr>
                <w:color w:val="000000"/>
                <w:sz w:val="28"/>
                <w:szCs w:val="28"/>
              </w:rPr>
              <w:t xml:space="preserve">Заядан Б. К. </w:t>
            </w:r>
          </w:p>
          <w:p w:rsidR="00ED2EE9" w:rsidRDefault="005B61BA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Хаттама № </w:t>
            </w:r>
            <w:r>
              <w:rPr>
                <w:color w:val="000000"/>
                <w:sz w:val="28"/>
                <w:szCs w:val="28"/>
                <w:u w:val="single"/>
              </w:rPr>
              <w:t>11" 09 "07</w:t>
            </w:r>
            <w:r w:rsidR="00310047">
              <w:rPr>
                <w:color w:val="000000"/>
                <w:sz w:val="28"/>
                <w:szCs w:val="28"/>
              </w:rPr>
              <w:t xml:space="preserve">  202</w:t>
            </w:r>
            <w:r w:rsidR="00310047">
              <w:rPr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color w:val="000000"/>
                <w:sz w:val="28"/>
                <w:szCs w:val="28"/>
              </w:rPr>
              <w:t xml:space="preserve"> ж.</w:t>
            </w:r>
          </w:p>
          <w:p w:rsidR="00ED2EE9" w:rsidRDefault="00ED2EE9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ED2EE9" w:rsidRDefault="00ED2EE9">
      <w:pPr>
        <w:jc w:val="right"/>
        <w:rPr>
          <w:sz w:val="28"/>
          <w:szCs w:val="28"/>
        </w:rPr>
      </w:pPr>
    </w:p>
    <w:p w:rsidR="00ED2EE9" w:rsidRDefault="00ED2EE9">
      <w:pPr>
        <w:jc w:val="right"/>
        <w:rPr>
          <w:sz w:val="28"/>
          <w:szCs w:val="28"/>
        </w:rPr>
      </w:pPr>
    </w:p>
    <w:p w:rsidR="00ED2EE9" w:rsidRDefault="00ED2EE9">
      <w:pPr>
        <w:jc w:val="right"/>
        <w:rPr>
          <w:sz w:val="28"/>
          <w:szCs w:val="28"/>
        </w:rPr>
      </w:pPr>
    </w:p>
    <w:p w:rsidR="00ED2EE9" w:rsidRDefault="00ED2EE9">
      <w:pPr>
        <w:jc w:val="right"/>
        <w:rPr>
          <w:sz w:val="28"/>
          <w:szCs w:val="28"/>
        </w:rPr>
      </w:pPr>
    </w:p>
    <w:p w:rsidR="00ED2EE9" w:rsidRDefault="005B61BA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ПӘННІҢ ОҚУ-ӘДІСТЕМЕЛІК КЕШЕНІ</w:t>
      </w:r>
    </w:p>
    <w:p w:rsidR="00ED2EE9" w:rsidRDefault="00ED2EE9">
      <w:pPr>
        <w:pStyle w:val="3"/>
        <w:jc w:val="center"/>
      </w:pPr>
    </w:p>
    <w:p w:rsidR="00ED2EE9" w:rsidRDefault="005B61BA">
      <w:pPr>
        <w:pStyle w:val="3"/>
        <w:jc w:val="center"/>
      </w:pPr>
      <w:r>
        <w:t>MPBOP 6309 - Жаңартылған бағдарлама бойынша биологияны оқыту әдістемесі</w:t>
      </w:r>
    </w:p>
    <w:p w:rsidR="00ED2EE9" w:rsidRDefault="00ED2EE9">
      <w:pPr>
        <w:rPr>
          <w:sz w:val="28"/>
          <w:szCs w:val="28"/>
        </w:rPr>
      </w:pPr>
    </w:p>
    <w:p w:rsidR="00ED2EE9" w:rsidRDefault="005B6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Мамандық: «7M01504 - Биология»</w:t>
      </w:r>
    </w:p>
    <w:p w:rsidR="00ED2EE9" w:rsidRDefault="00ED2EE9">
      <w:pPr>
        <w:jc w:val="center"/>
        <w:rPr>
          <w:b/>
          <w:sz w:val="28"/>
          <w:szCs w:val="28"/>
        </w:rPr>
      </w:pPr>
    </w:p>
    <w:p w:rsidR="00ED2EE9" w:rsidRDefault="00ED2EE9">
      <w:pPr>
        <w:jc w:val="center"/>
        <w:rPr>
          <w:b/>
          <w:sz w:val="28"/>
          <w:szCs w:val="28"/>
        </w:rPr>
      </w:pPr>
    </w:p>
    <w:p w:rsidR="00ED2EE9" w:rsidRDefault="00ED2EE9">
      <w:pPr>
        <w:jc w:val="center"/>
        <w:rPr>
          <w:b/>
          <w:sz w:val="28"/>
          <w:szCs w:val="28"/>
        </w:rPr>
      </w:pPr>
    </w:p>
    <w:p w:rsidR="00ED2EE9" w:rsidRDefault="005B61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Курс                     -2</w:t>
      </w:r>
    </w:p>
    <w:p w:rsidR="00ED2EE9" w:rsidRDefault="005B61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Семестр               - 3 </w:t>
      </w:r>
    </w:p>
    <w:p w:rsidR="00ED2EE9" w:rsidRDefault="005B61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Кредит саны        -5</w:t>
      </w:r>
    </w:p>
    <w:p w:rsidR="00ED2EE9" w:rsidRDefault="005B6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Дәріс:                  -15 сағ.  </w:t>
      </w:r>
    </w:p>
    <w:p w:rsidR="00ED2EE9" w:rsidRDefault="005B61B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Семинар:              -30 сағ. </w:t>
      </w:r>
    </w:p>
    <w:p w:rsidR="00ED2EE9" w:rsidRDefault="005B61B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МОӨЖ:               - 7</w:t>
      </w:r>
    </w:p>
    <w:p w:rsidR="00ED2EE9" w:rsidRDefault="00ED2EE9">
      <w:pPr>
        <w:jc w:val="center"/>
        <w:rPr>
          <w:sz w:val="28"/>
          <w:szCs w:val="28"/>
        </w:rPr>
      </w:pPr>
    </w:p>
    <w:p w:rsidR="00ED2EE9" w:rsidRDefault="00ED2EE9">
      <w:pPr>
        <w:jc w:val="center"/>
        <w:rPr>
          <w:sz w:val="28"/>
          <w:szCs w:val="28"/>
        </w:rPr>
      </w:pPr>
    </w:p>
    <w:p w:rsidR="00ED2EE9" w:rsidRDefault="00ED2EE9">
      <w:pPr>
        <w:jc w:val="both"/>
        <w:rPr>
          <w:sz w:val="28"/>
          <w:szCs w:val="28"/>
        </w:rPr>
      </w:pPr>
    </w:p>
    <w:p w:rsidR="00ED2EE9" w:rsidRDefault="00ED2E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:rsidR="00ED2EE9" w:rsidRDefault="00ED2E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:rsidR="00ED2EE9" w:rsidRDefault="00ED2E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:rsidR="00ED2EE9" w:rsidRDefault="00ED2EE9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</w:p>
    <w:p w:rsidR="00ED2EE9" w:rsidRDefault="00B31E8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Алматы 202</w:t>
      </w:r>
      <w:r>
        <w:rPr>
          <w:b/>
          <w:color w:val="000000"/>
          <w:sz w:val="28"/>
          <w:szCs w:val="28"/>
          <w:lang w:val="ru-RU"/>
        </w:rPr>
        <w:t>3</w:t>
      </w:r>
      <w:r w:rsidR="005B61BA">
        <w:rPr>
          <w:b/>
          <w:color w:val="000000"/>
          <w:sz w:val="28"/>
          <w:szCs w:val="28"/>
        </w:rPr>
        <w:t xml:space="preserve"> ж.</w:t>
      </w:r>
    </w:p>
    <w:p w:rsidR="00ED2EE9" w:rsidRDefault="005B61BA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Оқу-әдістемелік кешенін әзірлеген Биология ғылымдарының кандиданты  профессоры Торманов Н. Т.</w:t>
      </w:r>
    </w:p>
    <w:p w:rsidR="00ED2EE9" w:rsidRDefault="00ED2EE9">
      <w:pPr>
        <w:ind w:firstLine="402"/>
        <w:jc w:val="both"/>
        <w:rPr>
          <w:color w:val="000000"/>
          <w:sz w:val="28"/>
          <w:szCs w:val="28"/>
        </w:rPr>
      </w:pPr>
    </w:p>
    <w:p w:rsidR="00ED2EE9" w:rsidRDefault="00ED2EE9">
      <w:pPr>
        <w:ind w:firstLine="402"/>
        <w:jc w:val="both"/>
        <w:rPr>
          <w:color w:val="000000"/>
          <w:sz w:val="28"/>
          <w:szCs w:val="28"/>
        </w:rPr>
      </w:pPr>
    </w:p>
    <w:p w:rsidR="00ED2EE9" w:rsidRDefault="005B61B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Пәннің оқу әдістемелік кешені </w:t>
      </w:r>
      <w:r>
        <w:rPr>
          <w:sz w:val="28"/>
          <w:szCs w:val="28"/>
        </w:rPr>
        <w:t>«7M01504 -Биология» мамандығының негізгі оқу жоспары, пәннің негізгі оқу бағдарламасы және пәндер каталогиясы негізінде әзірленді.</w:t>
      </w:r>
    </w:p>
    <w:p w:rsidR="00ED2EE9" w:rsidRDefault="00ED2EE9">
      <w:pPr>
        <w:jc w:val="both"/>
        <w:rPr>
          <w:color w:val="000000"/>
        </w:rPr>
      </w:pPr>
    </w:p>
    <w:p w:rsidR="00ED2EE9" w:rsidRDefault="00ED2EE9">
      <w:pPr>
        <w:jc w:val="both"/>
        <w:rPr>
          <w:color w:val="000000"/>
        </w:rPr>
      </w:pPr>
    </w:p>
    <w:p w:rsidR="00ED2EE9" w:rsidRDefault="005B61B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Биофизика, биомедицина және нейроғылымдар кафедрасының мәжілісінде қарастырылды және  ұсынылды</w:t>
      </w:r>
      <w:r>
        <w:rPr>
          <w:color w:val="000000"/>
          <w:sz w:val="28"/>
          <w:szCs w:val="28"/>
        </w:rPr>
        <w:tab/>
      </w:r>
    </w:p>
    <w:p w:rsidR="00ED2EE9" w:rsidRDefault="00ED2EE9">
      <w:pPr>
        <w:jc w:val="both"/>
        <w:rPr>
          <w:color w:val="000000"/>
          <w:sz w:val="28"/>
          <w:szCs w:val="28"/>
        </w:rPr>
      </w:pPr>
    </w:p>
    <w:p w:rsidR="00ED2EE9" w:rsidRDefault="005B61B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Кафедра меңгерушісі    </w:t>
      </w:r>
    </w:p>
    <w:p w:rsidR="00ED2EE9" w:rsidRDefault="005B61B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б.ғ.к., профессор       _________________    Кустубаева А. М.</w:t>
      </w:r>
    </w:p>
    <w:p w:rsidR="00ED2EE9" w:rsidRDefault="005B61B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(қолы)</w:t>
      </w:r>
    </w:p>
    <w:p w:rsidR="00ED2EE9" w:rsidRDefault="00ED2EE9">
      <w:pPr>
        <w:ind w:firstLine="720"/>
        <w:jc w:val="center"/>
        <w:rPr>
          <w:color w:val="000000"/>
          <w:sz w:val="28"/>
          <w:szCs w:val="28"/>
        </w:rPr>
      </w:pPr>
    </w:p>
    <w:p w:rsidR="00ED2EE9" w:rsidRDefault="005B61BA">
      <w:pPr>
        <w:pStyle w:val="3"/>
        <w:rPr>
          <w:b w:val="0"/>
          <w:color w:val="000000"/>
        </w:rPr>
      </w:pPr>
      <w:r>
        <w:rPr>
          <w:color w:val="000000"/>
        </w:rPr>
        <w:t xml:space="preserve">Биология және биотехнология Факультеттің әдістемелік кеңесінің мәжілісінде ұсынылды </w:t>
      </w:r>
    </w:p>
    <w:p w:rsidR="00ED2EE9" w:rsidRDefault="00ED2EE9">
      <w:pPr>
        <w:rPr>
          <w:sz w:val="28"/>
          <w:szCs w:val="28"/>
        </w:rPr>
      </w:pPr>
    </w:p>
    <w:p w:rsidR="00ED2EE9" w:rsidRDefault="00ED2EE9">
      <w:pPr>
        <w:rPr>
          <w:sz w:val="28"/>
          <w:szCs w:val="28"/>
        </w:rPr>
      </w:pPr>
    </w:p>
    <w:p w:rsidR="00ED2EE9" w:rsidRDefault="00ED2EE9">
      <w:pPr>
        <w:rPr>
          <w:sz w:val="28"/>
          <w:szCs w:val="28"/>
        </w:rPr>
      </w:pPr>
    </w:p>
    <w:p w:rsidR="00ED2EE9" w:rsidRDefault="00ED2EE9">
      <w:pPr>
        <w:rPr>
          <w:sz w:val="28"/>
          <w:szCs w:val="28"/>
        </w:rPr>
      </w:pPr>
    </w:p>
    <w:p w:rsidR="00ED2EE9" w:rsidRDefault="00ED2EE9">
      <w:pPr>
        <w:rPr>
          <w:sz w:val="28"/>
          <w:szCs w:val="28"/>
        </w:rPr>
      </w:pPr>
    </w:p>
    <w:p w:rsidR="00ED2EE9" w:rsidRDefault="00ED2EE9">
      <w:pPr>
        <w:rPr>
          <w:sz w:val="28"/>
          <w:szCs w:val="28"/>
        </w:rPr>
      </w:pPr>
    </w:p>
    <w:p w:rsidR="00ED2EE9" w:rsidRDefault="00ED2EE9">
      <w:pPr>
        <w:rPr>
          <w:sz w:val="28"/>
          <w:szCs w:val="28"/>
        </w:rPr>
      </w:pPr>
    </w:p>
    <w:p w:rsidR="00ED2EE9" w:rsidRDefault="00ED2EE9">
      <w:pPr>
        <w:rPr>
          <w:sz w:val="28"/>
          <w:szCs w:val="28"/>
        </w:rPr>
      </w:pPr>
    </w:p>
    <w:p w:rsidR="00ED2EE9" w:rsidRDefault="00ED2EE9">
      <w:pPr>
        <w:jc w:val="center"/>
        <w:rPr>
          <w:b/>
          <w:sz w:val="20"/>
          <w:szCs w:val="20"/>
        </w:rPr>
      </w:pPr>
    </w:p>
    <w:p w:rsidR="00ED2EE9" w:rsidRDefault="00ED2EE9">
      <w:pPr>
        <w:jc w:val="center"/>
        <w:rPr>
          <w:b/>
          <w:sz w:val="20"/>
          <w:szCs w:val="20"/>
        </w:rPr>
      </w:pPr>
    </w:p>
    <w:p w:rsidR="00ED2EE9" w:rsidRDefault="00ED2EE9">
      <w:pPr>
        <w:jc w:val="center"/>
        <w:rPr>
          <w:b/>
          <w:sz w:val="20"/>
          <w:szCs w:val="20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ED2EE9">
      <w:pPr>
        <w:ind w:right="700"/>
        <w:jc w:val="center"/>
        <w:rPr>
          <w:b/>
          <w:sz w:val="28"/>
          <w:szCs w:val="28"/>
        </w:rPr>
      </w:pPr>
    </w:p>
    <w:p w:rsidR="00ED2EE9" w:rsidRDefault="005B61BA">
      <w:pPr>
        <w:ind w:right="700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lastRenderedPageBreak/>
        <w:t>ӘЛ-ФАРАБИ АТЫНДАҒЫ ҚАЗАҚ ҰЛТТЫҚ УНИВЕРСИТЕТІ</w:t>
      </w:r>
    </w:p>
    <w:p w:rsidR="00ED2EE9" w:rsidRDefault="005B6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Биология және биотехнология факультеті</w:t>
      </w:r>
    </w:p>
    <w:p w:rsidR="00ED2EE9" w:rsidRDefault="005B6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Биофизика, биомедицина және нейроғылымдар кафедрасы </w:t>
      </w:r>
    </w:p>
    <w:p w:rsidR="00ED2EE9" w:rsidRDefault="005B61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«7M01504-Биология» мамандығының білім беру бағдарламасы, 2 курс</w:t>
      </w:r>
    </w:p>
    <w:p w:rsidR="00ED2EE9" w:rsidRDefault="005B61BA">
      <w:pPr>
        <w:jc w:val="center"/>
        <w:rPr>
          <w:b/>
        </w:rPr>
      </w:pPr>
      <w:r>
        <w:rPr>
          <w:b/>
        </w:rPr>
        <w:t xml:space="preserve"> «Жаңартылған бағдарлама бойынша биологияны оқыту әдістемесі»</w:t>
      </w:r>
      <w:r>
        <w:rPr>
          <w:b/>
          <w:sz w:val="20"/>
          <w:szCs w:val="20"/>
        </w:rPr>
        <w:br/>
      </w:r>
      <w:r w:rsidR="00310047">
        <w:rPr>
          <w:b/>
        </w:rPr>
        <w:t>202</w:t>
      </w:r>
      <w:r w:rsidR="00310047">
        <w:rPr>
          <w:b/>
          <w:lang w:val="ru-RU"/>
        </w:rPr>
        <w:t>3</w:t>
      </w:r>
      <w:r w:rsidR="00310047">
        <w:rPr>
          <w:b/>
        </w:rPr>
        <w:t>-202</w:t>
      </w:r>
      <w:r w:rsidR="00310047">
        <w:rPr>
          <w:b/>
          <w:lang w:val="ru-RU"/>
        </w:rPr>
        <w:t>4</w:t>
      </w:r>
      <w:r>
        <w:rPr>
          <w:b/>
        </w:rPr>
        <w:t xml:space="preserve"> оқу жылының күзгі семестрі</w:t>
      </w:r>
    </w:p>
    <w:p w:rsidR="00ED2EE9" w:rsidRDefault="00ED2EE9">
      <w:pPr>
        <w:jc w:val="center"/>
        <w:rPr>
          <w:b/>
          <w:sz w:val="28"/>
          <w:szCs w:val="28"/>
        </w:rPr>
      </w:pPr>
    </w:p>
    <w:p w:rsidR="00ED2EE9" w:rsidRDefault="005B61BA">
      <w:pPr>
        <w:jc w:val="center"/>
        <w:rPr>
          <w:b/>
        </w:rPr>
      </w:pPr>
      <w:r>
        <w:rPr>
          <w:b/>
        </w:rPr>
        <w:t>СИЛЛАБУС</w:t>
      </w:r>
    </w:p>
    <w:p w:rsidR="00ED2EE9" w:rsidRDefault="00ED2EE9">
      <w:pPr>
        <w:jc w:val="center"/>
        <w:rPr>
          <w:b/>
          <w:sz w:val="20"/>
          <w:szCs w:val="20"/>
        </w:rPr>
      </w:pPr>
    </w:p>
    <w:tbl>
      <w:tblPr>
        <w:tblStyle w:val="afe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89"/>
        <w:gridCol w:w="2268"/>
        <w:gridCol w:w="992"/>
        <w:gridCol w:w="709"/>
        <w:gridCol w:w="1417"/>
        <w:gridCol w:w="992"/>
        <w:gridCol w:w="851"/>
        <w:gridCol w:w="1396"/>
        <w:gridCol w:w="21"/>
      </w:tblGrid>
      <w:tr w:rsidR="00ED2EE9">
        <w:trPr>
          <w:trHeight w:val="265"/>
        </w:trPr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Магистранттың өзінді жұмысы (МӨЖ)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Кредит саны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 xml:space="preserve">Магистранттың оқытушы басшылығымен өзіндік жұмысы (МОӨЖ)  </w:t>
            </w:r>
          </w:p>
        </w:tc>
      </w:tr>
      <w:tr w:rsidR="00ED2EE9">
        <w:trPr>
          <w:trHeight w:val="265"/>
        </w:trPr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Дәрістер (Д)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Практ. сабақтар (ПС)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ED2EE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MPBOP 6309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r>
              <w:t>Жаңартылған бағдарлама бойынша биологияны оқыту әдістемесі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7</w:t>
            </w:r>
          </w:p>
        </w:tc>
      </w:tr>
      <w:tr w:rsidR="00ED2EE9">
        <w:tc>
          <w:tcPr>
            <w:tcW w:w="1023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Курс туралы академиялық ақпарат</w:t>
            </w:r>
          </w:p>
        </w:tc>
      </w:tr>
      <w:tr w:rsidR="00ED2EE9">
        <w:trPr>
          <w:gridAfter w:val="1"/>
          <w:wAfter w:w="21" w:type="dxa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Оқытудың түрі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Курстың типі/сипаты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Дәріс түрлері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Практикалық сабақтардың түрлері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Қорытынды бақылау түрі</w:t>
            </w:r>
          </w:p>
        </w:tc>
      </w:tr>
      <w:tr w:rsidR="00ED2EE9">
        <w:trPr>
          <w:gridAfter w:val="1"/>
          <w:wAfter w:w="21" w:type="dxa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Күндізгі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r>
              <w:t>Биологияның теориясы мен оқытуын, мақсаты білікті, кәсіби,  құзыреттілігі мол маман дайындау мен қатар ғылыми-зерттеушілік шеберлігін  қалыптастыру.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Проблемалық,аналитикалық дәріс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Семинар, ситуациялық пікірталас</w:t>
            </w:r>
          </w:p>
        </w:tc>
        <w:tc>
          <w:tcPr>
            <w:tcW w:w="22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</w:pPr>
            <w:r>
              <w:t>Емтихан, дәстүрлі тест сұрақтары</w:t>
            </w:r>
          </w:p>
        </w:tc>
      </w:tr>
      <w:tr w:rsidR="00ED2EE9">
        <w:trPr>
          <w:trHeight w:val="22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Дәріскер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both"/>
            </w:pPr>
            <w:r>
              <w:t>Торманов Нуртай Торманович</w:t>
            </w:r>
          </w:p>
          <w:p w:rsidR="00ED2EE9" w:rsidRDefault="005B61BA">
            <w:pPr>
              <w:jc w:val="both"/>
            </w:pPr>
            <w:r>
              <w:t>Биология ғылымдарының кандиданты, профессор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jc w:val="center"/>
            </w:pPr>
          </w:p>
          <w:p w:rsidR="00ED2EE9" w:rsidRDefault="00ED2EE9">
            <w:pPr>
              <w:jc w:val="center"/>
            </w:pPr>
          </w:p>
          <w:p w:rsidR="00ED2EE9" w:rsidRDefault="00ED2EE9"/>
        </w:tc>
      </w:tr>
      <w:tr w:rsidR="00ED2EE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CD40B0">
            <w:pPr>
              <w:jc w:val="both"/>
            </w:pPr>
            <w:hyperlink r:id="rId6" w:history="1">
              <w:r w:rsidR="005B61BA" w:rsidRPr="004834BA">
                <w:rPr>
                  <w:rStyle w:val="af8"/>
                </w:rPr>
                <w:t>JNI777@mail.ru</w:t>
              </w:r>
            </w:hyperlink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D2EE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Телефондары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both"/>
            </w:pPr>
            <w:r>
              <w:t>87026640237; 87783920021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D2EE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Cеминар жүргізетін оқытушылар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both"/>
            </w:pPr>
            <w:r>
              <w:t>Торманов Нуртай Торманович</w:t>
            </w:r>
          </w:p>
          <w:p w:rsidR="00ED2EE9" w:rsidRDefault="005B61BA">
            <w:pPr>
              <w:jc w:val="both"/>
            </w:pPr>
            <w:r>
              <w:t>Биология ғылымдарының кандиданты, профессор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D2EE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CD40B0">
            <w:hyperlink r:id="rId7" w:history="1">
              <w:r w:rsidR="005B61BA" w:rsidRPr="004834BA">
                <w:rPr>
                  <w:rStyle w:val="af8"/>
                </w:rPr>
                <w:t>JNI777@mail.ru</w:t>
              </w:r>
            </w:hyperlink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ED2EE9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Телефондары</w:t>
            </w:r>
          </w:p>
        </w:tc>
        <w:tc>
          <w:tcPr>
            <w:tcW w:w="6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both"/>
            </w:pPr>
            <w:r>
              <w:t>87783920021</w:t>
            </w:r>
          </w:p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</w:tbl>
    <w:p w:rsidR="00ED2EE9" w:rsidRDefault="00ED2E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235"/>
      </w:tblGrid>
      <w:tr w:rsidR="00ED2EE9">
        <w:trPr>
          <w:trHeight w:val="112"/>
        </w:trPr>
        <w:tc>
          <w:tcPr>
            <w:tcW w:w="10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rPr>
                <w:b/>
              </w:rPr>
              <w:t>Курстың академиялық презентациясы</w:t>
            </w:r>
          </w:p>
        </w:tc>
      </w:tr>
    </w:tbl>
    <w:p w:rsidR="00ED2EE9" w:rsidRDefault="00ED2E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ff0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56"/>
        <w:gridCol w:w="3402"/>
        <w:gridCol w:w="4677"/>
      </w:tblGrid>
      <w:tr w:rsidR="00ED2EE9">
        <w:tc>
          <w:tcPr>
            <w:tcW w:w="2156" w:type="dxa"/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Пәннің мақсаты</w:t>
            </w:r>
          </w:p>
        </w:tc>
        <w:tc>
          <w:tcPr>
            <w:tcW w:w="3402" w:type="dxa"/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Оқытудың күтілетін нәтижелері  (ОН)</w:t>
            </w:r>
          </w:p>
          <w:p w:rsidR="00ED2EE9" w:rsidRDefault="005B61BA">
            <w:pPr>
              <w:jc w:val="center"/>
              <w:rPr>
                <w:b/>
              </w:rPr>
            </w:pPr>
            <w:r>
              <w:t>Пәнді оқыту нәтижесінде білім алушы қабілетті болады:</w:t>
            </w:r>
          </w:p>
        </w:tc>
        <w:tc>
          <w:tcPr>
            <w:tcW w:w="4677" w:type="dxa"/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 xml:space="preserve">ОН қол жеткізу индикаторлары (ЖИ) </w:t>
            </w:r>
          </w:p>
          <w:p w:rsidR="00ED2EE9" w:rsidRDefault="005B61BA">
            <w:pPr>
              <w:jc w:val="center"/>
              <w:rPr>
                <w:b/>
              </w:rPr>
            </w:pPr>
            <w:r>
              <w:t>(әрбір ОН-гекемінде 2 индикатор)</w:t>
            </w:r>
          </w:p>
        </w:tc>
      </w:tr>
      <w:tr w:rsidR="00ED2EE9">
        <w:trPr>
          <w:trHeight w:val="165"/>
        </w:trPr>
        <w:tc>
          <w:tcPr>
            <w:tcW w:w="2156" w:type="dxa"/>
            <w:vMerge w:val="restart"/>
            <w:shd w:val="clear" w:color="auto" w:fill="auto"/>
          </w:tcPr>
          <w:p w:rsidR="00ED2EE9" w:rsidRDefault="005B61BA">
            <w:pPr>
              <w:jc w:val="both"/>
            </w:pPr>
            <w:r>
              <w:t>Білімді, кәсіби білікті мұғалім дайындау. Мұғалімнің  тұлғалық қасиетін, шығармашылық ойлау, құзреттілік қабілеттілігін қалыптастыру.</w:t>
            </w:r>
          </w:p>
        </w:tc>
        <w:tc>
          <w:tcPr>
            <w:tcW w:w="3402" w:type="dxa"/>
            <w:shd w:val="clear" w:color="auto" w:fill="auto"/>
          </w:tcPr>
          <w:p w:rsidR="00ED2EE9" w:rsidRDefault="005B61BA">
            <w:pPr>
              <w:jc w:val="both"/>
            </w:pPr>
            <w:r>
              <w:t>1. Биологияны оқыту пәні,мақсаты,міндеті. Даму тарихы жайлы</w:t>
            </w:r>
          </w:p>
        </w:tc>
        <w:tc>
          <w:tcPr>
            <w:tcW w:w="4677" w:type="dxa"/>
            <w:shd w:val="clear" w:color="auto" w:fill="auto"/>
          </w:tcPr>
          <w:p w:rsidR="00ED2EE9" w:rsidRDefault="005B61BA">
            <w:pPr>
              <w:jc w:val="both"/>
            </w:pPr>
            <w:r>
              <w:t>1.1 Магистранттарға XX – XXI ғасырлардағы биология  оқыту әдістемесі пәнінің даму тарихы, Биологияны оқыту әдістемесі(БОӘ) басқа ғылым салаларымен байланысы  туралы түсініктер қалыптасады.</w:t>
            </w:r>
          </w:p>
          <w:p w:rsidR="00ED2EE9" w:rsidRDefault="005B61BA">
            <w:pPr>
              <w:jc w:val="both"/>
            </w:pPr>
            <w:r>
              <w:t>1.2 Биологиядан білім беру концепциясы. БОӘ заманауи ерекшеліктері   туралы білім игереді.</w:t>
            </w:r>
          </w:p>
        </w:tc>
      </w:tr>
      <w:tr w:rsidR="00ED2EE9">
        <w:tc>
          <w:tcPr>
            <w:tcW w:w="2156" w:type="dxa"/>
            <w:vMerge/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</w:tcPr>
          <w:p w:rsidR="00ED2EE9" w:rsidRDefault="005B61BA">
            <w:pPr>
              <w:jc w:val="both"/>
            </w:pPr>
            <w:r>
              <w:t xml:space="preserve">2. Жаратылыстану пәндерінің биологияны оқытудағы рөлі. </w:t>
            </w:r>
          </w:p>
        </w:tc>
        <w:tc>
          <w:tcPr>
            <w:tcW w:w="4677" w:type="dxa"/>
            <w:shd w:val="clear" w:color="auto" w:fill="auto"/>
          </w:tcPr>
          <w:p w:rsidR="00ED2EE9" w:rsidRDefault="005B61BA">
            <w:pPr>
              <w:jc w:val="both"/>
            </w:pPr>
            <w:r>
              <w:t>2.1. Магистранттар Жаратылыстану пәндерінің дүниетанудағы орны.Оқушыларға биологиядан білім берудегі рөлі,   Ғылыми әдістемелердің жіктелуі туралы білім алады</w:t>
            </w:r>
          </w:p>
          <w:p w:rsidR="00ED2EE9" w:rsidRDefault="005B61BA">
            <w:pPr>
              <w:jc w:val="both"/>
            </w:pPr>
            <w:r>
              <w:lastRenderedPageBreak/>
              <w:t xml:space="preserve"> 2.2. Жер бетіндегі тіршіліктің даму эволюциясы жайлы көзқарастарды талқылып өз көзқарастарымен бөліседі.</w:t>
            </w:r>
          </w:p>
        </w:tc>
      </w:tr>
      <w:tr w:rsidR="00ED2EE9">
        <w:tc>
          <w:tcPr>
            <w:tcW w:w="2156" w:type="dxa"/>
            <w:vMerge/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</w:tcPr>
          <w:p w:rsidR="00ED2EE9" w:rsidRDefault="005B61BA">
            <w:pPr>
              <w:jc w:val="both"/>
            </w:pPr>
            <w:r>
              <w:t>3. БОӘ пәнінің дидактикалық ұстанымдары</w:t>
            </w:r>
          </w:p>
          <w:p w:rsidR="00ED2EE9" w:rsidRDefault="005B61BA">
            <w:pPr>
              <w:jc w:val="both"/>
            </w:pPr>
            <w: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ED2EE9" w:rsidRDefault="005B61BA">
            <w:pPr>
              <w:jc w:val="both"/>
            </w:pPr>
            <w:r>
              <w:t>3.1 Биологиядан сабақ берудің әдіснамалық мәселелері талқыланады.</w:t>
            </w:r>
          </w:p>
          <w:p w:rsidR="00ED2EE9" w:rsidRDefault="005B61BA">
            <w:pPr>
              <w:jc w:val="both"/>
            </w:pPr>
            <w:r>
              <w:t>3.2 Дидактиканың методикадан айырмашылығы түсіндіріліп  Биологиядан сабақ берудің дидактикалық ұстанымдарына талдау жасау түсіндіріледі.</w:t>
            </w:r>
          </w:p>
        </w:tc>
      </w:tr>
      <w:tr w:rsidR="00ED2EE9">
        <w:tc>
          <w:tcPr>
            <w:tcW w:w="2156" w:type="dxa"/>
            <w:vMerge/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</w:tcPr>
          <w:p w:rsidR="00ED2EE9" w:rsidRDefault="005B61BA">
            <w:pPr>
              <w:jc w:val="both"/>
            </w:pPr>
            <w:r>
              <w:t>4. Биологиядан сабақ берудің инновациялық технологиялары</w:t>
            </w:r>
          </w:p>
          <w:p w:rsidR="00ED2EE9" w:rsidRDefault="005B61BA">
            <w:pPr>
              <w:jc w:val="both"/>
            </w:pPr>
            <w: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ED2EE9" w:rsidRDefault="005B61BA">
            <w:pPr>
              <w:jc w:val="both"/>
            </w:pPr>
            <w:r>
              <w:t>4.1 Инновациялық технологиялардың түрлері және тиімділігі. Әлемдік білім беру жүйесімен салыстырып түсіндіріледі.</w:t>
            </w:r>
          </w:p>
          <w:p w:rsidR="00ED2EE9" w:rsidRDefault="005B61BA">
            <w:pPr>
              <w:jc w:val="both"/>
            </w:pPr>
            <w:r>
              <w:t>4.2 Жаңартылған оқу бағдарламасы, оның дәстүрлі оқу бағдарламасынан ерекшелігі және тиімділігі атап көрсетіледі. Сонымен бірге магистранттар БОӘ әдістемесіне заманауи жаратылыстану ғылымдарының басты бағыттары жайлы түсінік (биотехнология,генетика,биомедицина) қалыптастырады.</w:t>
            </w:r>
          </w:p>
        </w:tc>
      </w:tr>
      <w:tr w:rsidR="00ED2EE9">
        <w:tc>
          <w:tcPr>
            <w:tcW w:w="2156" w:type="dxa"/>
            <w:vMerge/>
            <w:shd w:val="clear" w:color="auto" w:fill="auto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402" w:type="dxa"/>
            <w:shd w:val="clear" w:color="auto" w:fill="auto"/>
          </w:tcPr>
          <w:p w:rsidR="00ED2EE9" w:rsidRDefault="005B61BA">
            <w:pPr>
              <w:jc w:val="both"/>
            </w:pPr>
            <w:r>
              <w:t>5. БОӘ пәнінің жастарға тәлім-тәрбие берудегі рөлі</w:t>
            </w:r>
          </w:p>
          <w:p w:rsidR="00ED2EE9" w:rsidRDefault="005B61BA">
            <w:pPr>
              <w:jc w:val="both"/>
            </w:pPr>
            <w:r>
              <w:t>Дәріс тақырыптары:</w:t>
            </w:r>
          </w:p>
        </w:tc>
        <w:tc>
          <w:tcPr>
            <w:tcW w:w="4677" w:type="dxa"/>
            <w:shd w:val="clear" w:color="auto" w:fill="auto"/>
          </w:tcPr>
          <w:p w:rsidR="00ED2EE9" w:rsidRDefault="005B61BA">
            <w:pPr>
              <w:jc w:val="both"/>
            </w:pPr>
            <w:r>
              <w:t>5.1 Тәлім-тәрбие беруге педагогикалық технологияны қолдана отырып, жаратылыстану пәнімен гуманитарлық пәндердің рөлін түсіндіріледі.</w:t>
            </w:r>
          </w:p>
          <w:p w:rsidR="00ED2EE9" w:rsidRDefault="005B61BA">
            <w:pPr>
              <w:jc w:val="both"/>
            </w:pPr>
            <w:r>
              <w:t>5.2 Оқу-тәрбие жұмыстарын ұйымдастыру жолдары мен тәрбие берудің түрлері түсіндіріледі.</w:t>
            </w:r>
          </w:p>
        </w:tc>
      </w:tr>
      <w:tr w:rsidR="00ED2EE9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Пререквизиттер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r>
              <w:t>физиология, педагогика, психология</w:t>
            </w:r>
          </w:p>
        </w:tc>
      </w:tr>
      <w:tr w:rsidR="00ED2EE9">
        <w:trPr>
          <w:trHeight w:val="288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Постреквизиттер</w:t>
            </w:r>
          </w:p>
        </w:tc>
        <w:tc>
          <w:tcPr>
            <w:tcW w:w="80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r>
              <w:t>Жоғары мектеп педагогикасы,философия,биология теориясы,эволюциялық теория</w:t>
            </w:r>
          </w:p>
        </w:tc>
      </w:tr>
      <w:tr w:rsidR="00ED2EE9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Әдебиет және ресурстар</w:t>
            </w:r>
          </w:p>
        </w:tc>
        <w:tc>
          <w:tcPr>
            <w:tcW w:w="8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ind w:firstLine="567"/>
              <w:rPr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Негізгі әдебиеттер:</w:t>
            </w:r>
          </w:p>
          <w:p w:rsidR="00ED2EE9" w:rsidRDefault="005B61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Н.Торманов, Н.Т. Абылайханова «Биологиядан білім берудің инновациялық әдістемелері» - Алматы: «Қазақ университеті» 2013ж. 7 тарау, 131-150 б.</w:t>
            </w:r>
          </w:p>
          <w:p w:rsidR="00ED2EE9" w:rsidRDefault="005B61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Н.Торманов, Уршеева Б.И. «Биологияны оқытудың әдістемелік кешенінің нұсқауы» - Алматы, - 2014ж. 58-76 б.</w:t>
            </w:r>
          </w:p>
          <w:p w:rsidR="00ED2EE9" w:rsidRDefault="005B61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Хищанскии Н.В. О системно-синергической подходе в решении развивающего обучения, Санкт-Петербург, - 2015 г. 13-15 б.</w:t>
            </w:r>
          </w:p>
          <w:p w:rsidR="00ED2EE9" w:rsidRDefault="005B61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8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Садвакасова З. М. Педагогический менеджмент. Учебне пособие. 2-е изд.доп. – Алматы. – 2012г. - 187 c.</w:t>
            </w:r>
          </w:p>
          <w:p w:rsidR="00ED2EE9" w:rsidRDefault="005B61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Андреева Н.Д. Методика обучения биологии в современной школе. – Изд. 2-е, испр. и доп. – М.: Юрайт, - 2016г. - 295 с.</w:t>
            </w:r>
          </w:p>
          <w:p w:rsidR="00ED2EE9" w:rsidRDefault="005B61B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О.И.Можаева, А.С.Шилибекова, Д.Б.Зиеденова. Негізгі және жалпы орта мектеп мұғалімдеріне арналған критериалды бағалау бойынша нұсқаулық: Оқу-әдістемелік құрал. – Астана: «Назарбаев Зияткерлік мектептері» ДББҰ, - 2016ж. - 54 б.</w:t>
            </w:r>
          </w:p>
          <w:p w:rsidR="00ED2EE9" w:rsidRDefault="00E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  <w:p w:rsidR="00ED2EE9" w:rsidRDefault="005B6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Интернет ресурстары:</w:t>
            </w:r>
          </w:p>
          <w:p w:rsidR="00ED2EE9" w:rsidRDefault="00CD40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8">
              <w:r w:rsidR="005B61BA">
                <w:rPr>
                  <w:color w:val="0000FF"/>
                  <w:sz w:val="24"/>
                  <w:szCs w:val="24"/>
                  <w:u w:val="single"/>
                </w:rPr>
                <w:t>https://online.zakon.kz/Document/?doc_id=36546343</w:t>
              </w:r>
            </w:hyperlink>
          </w:p>
          <w:p w:rsidR="00ED2EE9" w:rsidRDefault="00CD40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9">
              <w:r w:rsidR="005B61BA">
                <w:rPr>
                  <w:color w:val="0000FF"/>
                  <w:sz w:val="24"/>
                  <w:szCs w:val="24"/>
                  <w:u w:val="single"/>
                </w:rPr>
                <w:t>https://www.kaznu.kz/kz/20521/page/</w:t>
              </w:r>
            </w:hyperlink>
          </w:p>
          <w:p w:rsidR="00ED2EE9" w:rsidRDefault="00CD40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0">
              <w:r w:rsidR="005B61BA">
                <w:rPr>
                  <w:color w:val="0000FF"/>
                  <w:sz w:val="24"/>
                  <w:szCs w:val="24"/>
                  <w:u w:val="single"/>
                </w:rPr>
                <w:t>https://nis.edu.kz/kz/</w:t>
              </w:r>
            </w:hyperlink>
          </w:p>
          <w:p w:rsidR="00ED2EE9" w:rsidRDefault="00CD40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1">
              <w:r w:rsidR="005B61BA">
                <w:rPr>
                  <w:color w:val="0000FF"/>
                  <w:sz w:val="24"/>
                  <w:szCs w:val="24"/>
                  <w:u w:val="single"/>
                </w:rPr>
                <w:t>http://qazan.info/wp-content/uploads/2019/11/</w:t>
              </w:r>
            </w:hyperlink>
          </w:p>
          <w:p w:rsidR="00ED2EE9" w:rsidRDefault="00CD40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2">
              <w:r w:rsidR="005B61BA">
                <w:rPr>
                  <w:color w:val="0000FF"/>
                  <w:sz w:val="24"/>
                  <w:szCs w:val="24"/>
                  <w:u w:val="single"/>
                </w:rPr>
                <w:t>https://nao.kz/blogs/view/2/1085?lang=kz</w:t>
              </w:r>
            </w:hyperlink>
          </w:p>
          <w:p w:rsidR="00ED2EE9" w:rsidRDefault="00CD40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3">
              <w:r w:rsidR="005B61BA">
                <w:rPr>
                  <w:color w:val="0000FF"/>
                  <w:sz w:val="24"/>
                  <w:szCs w:val="24"/>
                  <w:u w:val="single"/>
                </w:rPr>
                <w:t>http://www.orleu-almobl.kz/attachments/article/73/Sbornik_Konf_16.01.2018_jaratylystanu_2_cektsiya.pdf</w:t>
              </w:r>
            </w:hyperlink>
          </w:p>
          <w:p w:rsidR="00ED2EE9" w:rsidRDefault="00CD40B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hyperlink r:id="rId14">
              <w:r w:rsidR="005B61BA">
                <w:rPr>
                  <w:color w:val="0000FF"/>
                  <w:sz w:val="24"/>
                  <w:szCs w:val="24"/>
                  <w:u w:val="single"/>
                </w:rPr>
                <w:t>https://nis.edu.kz/kz/programs/</w:t>
              </w:r>
            </w:hyperlink>
          </w:p>
          <w:p w:rsidR="00ED2EE9" w:rsidRDefault="00ED2E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</w:tbl>
    <w:p w:rsidR="00ED2EE9" w:rsidRDefault="00ED2E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</w:rPr>
      </w:pPr>
    </w:p>
    <w:tbl>
      <w:tblPr>
        <w:tblStyle w:val="aff1"/>
        <w:tblW w:w="1023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363"/>
      </w:tblGrid>
      <w:tr w:rsidR="00ED2EE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 xml:space="preserve">Университеттік моральдық-этикалық құндылықтар шеңберіндегі </w:t>
            </w:r>
            <w:r>
              <w:rPr>
                <w:b/>
              </w:rPr>
              <w:lastRenderedPageBreak/>
              <w:t>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 xml:space="preserve">Академиялық тәртіп ережелері: </w:t>
            </w:r>
          </w:p>
          <w:p w:rsidR="00ED2EE9" w:rsidRDefault="005B61BA">
            <w:pPr>
              <w:tabs>
                <w:tab w:val="left" w:pos="426"/>
              </w:tabs>
              <w:jc w:val="both"/>
            </w:pPr>
            <w: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ED2EE9" w:rsidRDefault="005B61BA">
            <w:pPr>
              <w:tabs>
                <w:tab w:val="left" w:pos="426"/>
              </w:tabs>
              <w:jc w:val="both"/>
            </w:pPr>
            <w:r>
              <w:rPr>
                <w:b/>
              </w:rPr>
              <w:t xml:space="preserve">НАЗАР АУДАРЫҢЫЗ! </w:t>
            </w:r>
            <w: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>
              <w:lastRenderedPageBreak/>
              <w:t>сондай-ақ ЖООК-та көрсетілген.</w:t>
            </w:r>
          </w:p>
          <w:p w:rsidR="00ED2EE9" w:rsidRDefault="005B6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Академиялық құндылықтар:</w:t>
            </w:r>
          </w:p>
          <w:p w:rsidR="00ED2EE9" w:rsidRDefault="005B61BA">
            <w:pPr>
              <w:jc w:val="both"/>
            </w:pPr>
            <w:r>
              <w:t>- Практикалық / зертханалық сабақтар, МӨЖ өзіндік, шығармашылық сипатта болуы керек.</w:t>
            </w:r>
          </w:p>
          <w:p w:rsidR="00ED2EE9" w:rsidRDefault="005B61BA">
            <w:pPr>
              <w:jc w:val="both"/>
              <w:rPr>
                <w:b/>
              </w:rPr>
            </w:pPr>
            <w:r>
              <w:t xml:space="preserve">- Бақылаудың барлық кезеңінде плагиатқа, жалған ақпаратқа, көшіруге тыйым салынады. </w:t>
            </w:r>
          </w:p>
          <w:p w:rsidR="00ED2EE9" w:rsidRDefault="005B61BA">
            <w:pPr>
              <w:jc w:val="both"/>
            </w:pPr>
            <w:r>
              <w:t>- Мүмкіндігі шектеулі студенттер</w:t>
            </w:r>
            <w:hyperlink r:id="rId15">
              <w:r>
                <w:rPr>
                  <w:color w:val="0000FF"/>
                  <w:u w:val="single"/>
                </w:rPr>
                <w:t>*******@gmail.com</w:t>
              </w:r>
            </w:hyperlink>
            <w:r>
              <w:t xml:space="preserve">.е-мекен жайы бойынша консультациялық көмек ала алады. </w:t>
            </w:r>
          </w:p>
        </w:tc>
      </w:tr>
      <w:tr w:rsidR="00ED2EE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lastRenderedPageBreak/>
              <w:t>Бағалау және аттестаттау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 xml:space="preserve">Критериалды бағалау: </w:t>
            </w:r>
            <w: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:rsidR="00ED2EE9" w:rsidRDefault="005B61BA">
            <w:pPr>
              <w:jc w:val="both"/>
            </w:pPr>
            <w:r>
              <w:rPr>
                <w:b/>
              </w:rPr>
              <w:t xml:space="preserve">Жиынтық бағалау: </w:t>
            </w:r>
            <w:r>
              <w:t>аудиториядағы (вебинардағы) жұмыстың белсенділігін бағалау; орындалған тапсырманы бағалау.</w:t>
            </w:r>
          </w:p>
        </w:tc>
      </w:tr>
    </w:tbl>
    <w:p w:rsidR="00ED2EE9" w:rsidRDefault="00ED2EE9">
      <w:pPr>
        <w:rPr>
          <w:b/>
          <w:sz w:val="20"/>
          <w:szCs w:val="20"/>
        </w:rPr>
      </w:pPr>
    </w:p>
    <w:p w:rsidR="00ED2EE9" w:rsidRDefault="005B61B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ff2"/>
        <w:tblW w:w="10207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6379"/>
        <w:gridCol w:w="1559"/>
        <w:gridCol w:w="1418"/>
      </w:tblGrid>
      <w:tr w:rsidR="00ED2E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Апта / модуль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rPr>
                <w:b/>
              </w:rPr>
            </w:pPr>
            <w:r>
              <w:rPr>
                <w:b/>
              </w:rPr>
              <w:t>Тақырып атауы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Сағат саны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Ең жоғары балл</w:t>
            </w:r>
          </w:p>
        </w:tc>
      </w:tr>
    </w:tbl>
    <w:p w:rsidR="00ED2EE9" w:rsidRDefault="00ED2EE9">
      <w:pPr>
        <w:jc w:val="center"/>
        <w:rPr>
          <w:b/>
          <w:sz w:val="20"/>
          <w:szCs w:val="20"/>
        </w:rPr>
      </w:pPr>
    </w:p>
    <w:tbl>
      <w:tblPr>
        <w:tblStyle w:val="aff3"/>
        <w:tblW w:w="1020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6379"/>
        <w:gridCol w:w="1559"/>
        <w:gridCol w:w="1418"/>
      </w:tblGrid>
      <w:tr w:rsidR="00ED2EE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tabs>
                <w:tab w:val="left" w:pos="1276"/>
              </w:tabs>
              <w:jc w:val="center"/>
              <w:rPr>
                <w:b/>
              </w:rPr>
            </w:pPr>
            <w:r>
              <w:rPr>
                <w:b/>
              </w:rPr>
              <w:t>Модуль 1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 1. </w:t>
            </w:r>
            <w:r>
              <w:t>XX – XXI ғасырлардағы биологиядан сабақ беру әдістемесі пәнінің даму тарихы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БОӘ пәнінің дамуына үлес қосқан методист ғалымдардың еңбектеріне талдау жасап, түсіндір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10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  <w:p w:rsidR="00ED2EE9" w:rsidRDefault="00ED2EE9"/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 xml:space="preserve">Д2. </w:t>
            </w:r>
            <w:r>
              <w:t>Биологияны оқыту әдістемесі (БОӘ) басқа ғылым салаларымен байланысы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>
              <w:t>Я.А.Коменскийдің, Ф.Зуевтің,Верзилиннің,т.б. ғалымдардың қосқан үлестеріне талдау жасаңыз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10</w:t>
            </w:r>
          </w:p>
        </w:tc>
      </w:tr>
      <w:tr w:rsidR="00ED2EE9">
        <w:trPr>
          <w:trHeight w:val="15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color w:val="201F1E"/>
              </w:rPr>
            </w:pPr>
            <w:r>
              <w:rPr>
                <w:b/>
                <w:color w:val="201F1E"/>
              </w:rPr>
              <w:t xml:space="preserve">МОӨЖ 1. </w:t>
            </w:r>
            <w:r>
              <w:rPr>
                <w:color w:val="201F1E"/>
              </w:rPr>
              <w:t>МӨЖ 1 орындау бойынша консультация</w:t>
            </w:r>
          </w:p>
          <w:p w:rsidR="00ED2EE9" w:rsidRDefault="00ED2EE9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tabs>
                <w:tab w:val="left" w:pos="1276"/>
              </w:tabs>
              <w:jc w:val="center"/>
            </w:pPr>
            <w:r>
              <w:t>3</w:t>
            </w:r>
          </w:p>
          <w:p w:rsidR="00ED2EE9" w:rsidRDefault="00ED2EE9">
            <w:pPr>
              <w:tabs>
                <w:tab w:val="left" w:pos="1276"/>
              </w:tabs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Д3. </w:t>
            </w:r>
            <w:r>
              <w:t>Жаратылыстану пәндерінің дүниетанудағы орны.Оқушыларға биологиядан білім берудегі рөлі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tabs>
                <w:tab w:val="left" w:pos="1276"/>
              </w:tabs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 xml:space="preserve">Жасуша тірі ағзадағы ең қарапайым өлшемі тақырыбынан сабақ жоспарын құрастыру, түсіндіру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tabs>
                <w:tab w:val="left" w:pos="1276"/>
              </w:tabs>
              <w:jc w:val="center"/>
            </w:pPr>
            <w:r>
              <w:t>10</w:t>
            </w:r>
          </w:p>
        </w:tc>
      </w:tr>
      <w:tr w:rsidR="00ED2EE9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tabs>
                <w:tab w:val="left" w:pos="1276"/>
              </w:tabs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>МӨЖ 1.</w:t>
            </w:r>
            <w:r>
              <w:t xml:space="preserve"> «Тірі ағзалардың иерархиялық жіктелуі» тақырыбын түсіндіру әдісінен сабақ өткізу жоспарын жасап, басты мақсаты мен міндетін анықтап беріңіз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4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 xml:space="preserve">Д4. </w:t>
            </w:r>
            <w:r>
              <w:t>Ғылыми әдістемелердің жіктелуі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>
              <w:t>Ғылыми әдістердің жіктелуі: эмпирикалық және теориялық мәнін түсіндіріңіз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10</w:t>
            </w:r>
          </w:p>
        </w:tc>
      </w:tr>
      <w:tr w:rsidR="00ED2EE9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  <w:color w:val="201F1E"/>
              </w:rPr>
              <w:t xml:space="preserve">МОӨЖ 2. </w:t>
            </w:r>
            <w:r>
              <w:rPr>
                <w:color w:val="201F1E"/>
              </w:rPr>
              <w:t>Коллоквиум</w:t>
            </w:r>
          </w:p>
          <w:p w:rsidR="00ED2EE9" w:rsidRDefault="00ED2EE9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5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Д5. </w:t>
            </w:r>
            <w:r>
              <w:t>Жер бетіндегі тіршіліктің даму эволюциясы жайлы көзқарастар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 xml:space="preserve">ПС </w:t>
            </w:r>
            <w:r>
              <w:t>Биологиялық өзара қарым-қатынас. Құрылысы мен ерекшеліктеріне сипаттама беру әдісі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10</w:t>
            </w:r>
          </w:p>
        </w:tc>
      </w:tr>
      <w:tr w:rsidR="00ED2EE9">
        <w:tc>
          <w:tcPr>
            <w:tcW w:w="1020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Модуль 2</w:t>
            </w:r>
          </w:p>
        </w:tc>
      </w:tr>
      <w:tr w:rsidR="00ED2EE9"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2EE9" w:rsidRDefault="005B61BA">
            <w:r>
              <w:t xml:space="preserve">      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Д6. </w:t>
            </w:r>
            <w:r>
              <w:t>Биологиядан білім беру концепциясы. БОӘ заманауи ерекшеліктері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БОӘ басты атқаратын қызметі педагогикалық, адаптациялық, білімділік, дамытушылық, т.б. міндеттерін атап түсіндіріңіз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10</w:t>
            </w:r>
          </w:p>
        </w:tc>
      </w:tr>
      <w:tr w:rsidR="00ED2EE9">
        <w:trPr>
          <w:trHeight w:val="134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7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Д7. </w:t>
            </w:r>
            <w:r>
              <w:t>Биологиядан сабақ берудің әдіснамалық мәселелері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Заманауи биология ғылымдарының биологияның әдістемесіне қандай әсері бар, мысалмен дәлелдеңіз</w:t>
            </w:r>
          </w:p>
          <w:p w:rsidR="00ED2EE9" w:rsidRDefault="00ED2EE9">
            <w:pPr>
              <w:jc w:val="both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10</w:t>
            </w:r>
          </w:p>
        </w:tc>
      </w:tr>
      <w:tr w:rsidR="00ED2EE9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 xml:space="preserve">МОӨЖ 3. </w:t>
            </w:r>
            <w:r>
              <w:t>МӨЖ 2 орындау бойынша консультация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7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>АБ1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ED2EE9">
        <w:trPr>
          <w:trHeight w:val="67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8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Д8. </w:t>
            </w:r>
            <w:r>
              <w:t>Дидактиканың методикадан айырмашылығы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Білім беру мен тәрбиелеу және дамыту принципі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D2EE9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>МӨЖ 2.</w:t>
            </w:r>
            <w:r>
              <w:t>Биологияны оқыту пәнінің даму тарихына тоқталып, оған үлес қосқан ғалымдардың еңбегіне сипаттама беріңіз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2EE9" w:rsidRDefault="005B61BA">
            <w:pPr>
              <w:jc w:val="center"/>
            </w:pPr>
            <w:r>
              <w:t>9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Д9. </w:t>
            </w:r>
            <w:r>
              <w:t>Биологиядан сабақ берудің дидактикалық ұстанымдарына талдау жасау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Білім берудегі көрнектілік және теорияны практикамен ұштастыру принципі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lastRenderedPageBreak/>
              <w:t>10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Д10. </w:t>
            </w:r>
            <w:r>
              <w:t>Инновациялық технологиялардың түрлері және тиімділігі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Білім берудегі инновациялық технологияларға шолу және оқыту әдістерінің ерекшелігі жайлы түсіндіріңіз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</w:rPr>
              <w:t xml:space="preserve">МОӨЖ 4. </w:t>
            </w:r>
            <w:r>
              <w:rPr>
                <w:color w:val="201F1E"/>
              </w:rPr>
              <w:t>Коллоквиум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D2EE9">
        <w:tc>
          <w:tcPr>
            <w:tcW w:w="10207" w:type="dxa"/>
            <w:gridSpan w:val="4"/>
            <w:tcBorders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  <w:rPr>
                <w:b/>
              </w:rPr>
            </w:pPr>
            <w:r>
              <w:rPr>
                <w:b/>
              </w:rPr>
              <w:t>Модуль 3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11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Д11. </w:t>
            </w:r>
            <w:r>
              <w:t>Жаңартылған оқу бағдарламасы, оның дәстүрлі оқу бағдарламасынан ерекшелігі және тиімділігі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Жаңартылған бағдарлама бойынша оқу жоспарына анализ жасау және қандай артықшылықтары барына сипаттама беру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12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>Д12.</w:t>
            </w:r>
            <w:r>
              <w:t xml:space="preserve"> БОӘ әдістемесіне заманауи жаратылыстану ғылымдарының басты бағыттары жайлы түсінік (биотехнология, генетика, биомедицина)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Оқушыларды құзырлығын дамыту әдістерінің бірі контекстік, яғни мәтінге байланысты оқыту әдістеріне талдау жасау.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D2EE9"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 xml:space="preserve">МОӨЖ 5. </w:t>
            </w:r>
            <w:r>
              <w:t>МӨЖ 3 орындау бойынша консультация.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r>
              <w:t xml:space="preserve">    13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Д13. </w:t>
            </w:r>
            <w:r>
              <w:t>Тәлім-тәрбие беруге педагогикалық технологияны қолдана отырып,    жаратылыстану пәнімен гуманитарлық пәндердің рөлін түсіндіру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Ғылыми-жаратылыстану және гуманитарлық мәдениеттің ара жігін ашып, талдау жасаңыз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5B61BA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D2EE9"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</w:rPr>
              <w:t>МӨЖ 3.</w:t>
            </w:r>
            <w:r>
              <w:rPr>
                <w:color w:val="000000"/>
              </w:rPr>
              <w:t xml:space="preserve"> Инновациялық білім берудің артықшылығы.Кейс әдісі, жобалау, кіріктірілген, т.б. белсенді әдістеріне талдау жасап, түсіндіріңіз.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14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Д14. </w:t>
            </w:r>
            <w:r>
              <w:t>Оқу-тәрбие жұмыстарын ұйымдастыру жолдары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Ұлттық тәрбие және оған қоғамның, мемлекеттің алдына қойған мәселелері жайлы сипаттама беру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D2EE9">
        <w:trPr>
          <w:trHeight w:val="831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  <w:rPr>
                <w:b/>
              </w:rPr>
            </w:pPr>
            <w:r>
              <w:rPr>
                <w:b/>
                <w:color w:val="201F1E"/>
              </w:rPr>
              <w:t xml:space="preserve">МОӨЖ 6. </w:t>
            </w:r>
            <w:r>
              <w:rPr>
                <w:color w:val="201F1E"/>
              </w:rPr>
              <w:t>Бақылау сұрақтары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65264B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</w:tr>
      <w:tr w:rsidR="00ED2EE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15</w:t>
            </w:r>
          </w:p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Д15. </w:t>
            </w:r>
            <w:r>
              <w:t>Тәрбие берудің түрлері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both"/>
            </w:pPr>
            <w:r>
              <w:rPr>
                <w:b/>
              </w:rPr>
              <w:t xml:space="preserve">ПС </w:t>
            </w:r>
            <w:r>
              <w:t>Экологиялық,салауатты өмір және әдептілікке тәрбиелеу,т.б.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</w:pPr>
            <w: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Pr="005B61BA" w:rsidRDefault="006526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ED2EE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D2EE9" w:rsidRDefault="00ED2E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201F1E"/>
              </w:rPr>
              <w:t xml:space="preserve">МОӨЖ 7. </w:t>
            </w:r>
            <w:r>
              <w:rPr>
                <w:color w:val="201F1E"/>
              </w:rPr>
              <w:t>Емтиханға дайындық мәселесі бойынша консультация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</w:tr>
      <w:tr w:rsidR="00ED2EE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</w:rPr>
              <w:t>АБ2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ED2EE9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2EE9" w:rsidRDefault="005B61BA">
            <w:pPr>
              <w:jc w:val="center"/>
              <w:rPr>
                <w:color w:val="FF0000"/>
              </w:rPr>
            </w:pPr>
            <w:r>
              <w:t>100</w:t>
            </w:r>
          </w:p>
        </w:tc>
      </w:tr>
    </w:tbl>
    <w:p w:rsidR="00ED2EE9" w:rsidRDefault="00ED2EE9">
      <w:pPr>
        <w:rPr>
          <w:sz w:val="20"/>
          <w:szCs w:val="20"/>
        </w:rPr>
      </w:pPr>
    </w:p>
    <w:p w:rsidR="00ED2EE9" w:rsidRDefault="00ED2EE9">
      <w:pPr>
        <w:jc w:val="both"/>
        <w:rPr>
          <w:sz w:val="20"/>
          <w:szCs w:val="20"/>
        </w:rPr>
      </w:pPr>
    </w:p>
    <w:p w:rsidR="00ED2EE9" w:rsidRDefault="00ED2EE9">
      <w:pPr>
        <w:jc w:val="both"/>
        <w:rPr>
          <w:sz w:val="20"/>
          <w:szCs w:val="20"/>
        </w:rPr>
      </w:pPr>
    </w:p>
    <w:p w:rsidR="00ED2EE9" w:rsidRDefault="005B61BA">
      <w:pPr>
        <w:jc w:val="both"/>
      </w:pPr>
      <w:r>
        <w:t>Биология және биотехнология</w:t>
      </w:r>
    </w:p>
    <w:p w:rsidR="00ED2EE9" w:rsidRDefault="005B61BA">
      <w:pPr>
        <w:jc w:val="both"/>
      </w:pPr>
      <w:r>
        <w:t xml:space="preserve"> факультетінің деканы</w:t>
      </w:r>
    </w:p>
    <w:p w:rsidR="00ED2EE9" w:rsidRDefault="005B61BA">
      <w:pPr>
        <w:jc w:val="both"/>
      </w:pPr>
      <w:r>
        <w:t xml:space="preserve"> б.ғ.д., проф., ҰҒА академигі                                 Заядан Б. К.                                                                   </w:t>
      </w:r>
    </w:p>
    <w:p w:rsidR="00ED2EE9" w:rsidRDefault="00ED2EE9">
      <w:pPr>
        <w:jc w:val="both"/>
      </w:pPr>
    </w:p>
    <w:p w:rsidR="00ED2EE9" w:rsidRDefault="00ED2EE9">
      <w:pPr>
        <w:jc w:val="both"/>
      </w:pPr>
    </w:p>
    <w:p w:rsidR="00ED2EE9" w:rsidRDefault="005B61BA">
      <w:pPr>
        <w:jc w:val="both"/>
      </w:pPr>
      <w:r>
        <w:t>Биофизика, биомедицина және</w:t>
      </w:r>
    </w:p>
    <w:p w:rsidR="00ED2EE9" w:rsidRDefault="005B61BA">
      <w:pPr>
        <w:jc w:val="both"/>
      </w:pPr>
      <w:r>
        <w:t xml:space="preserve"> Нейроғылымдар кафедрасының меңгерушісі</w:t>
      </w:r>
    </w:p>
    <w:p w:rsidR="00ED2EE9" w:rsidRDefault="005B61BA">
      <w:pPr>
        <w:jc w:val="both"/>
      </w:pPr>
      <w:r>
        <w:t xml:space="preserve"> б.ғ.к., профессор</w:t>
      </w:r>
      <w:r>
        <w:tab/>
      </w:r>
      <w:r>
        <w:rPr>
          <w:u w:val="single"/>
        </w:rPr>
        <w:tab/>
      </w:r>
      <w:r>
        <w:t xml:space="preserve">     Кустубаева А. М.</w:t>
      </w:r>
      <w:r>
        <w:tab/>
      </w:r>
      <w:r>
        <w:tab/>
      </w:r>
    </w:p>
    <w:p w:rsidR="00ED2EE9" w:rsidRDefault="00ED2EE9">
      <w:pPr>
        <w:jc w:val="both"/>
      </w:pPr>
    </w:p>
    <w:p w:rsidR="00ED2EE9" w:rsidRDefault="005B61BA">
      <w:pPr>
        <w:jc w:val="both"/>
      </w:pPr>
      <w:r>
        <w:t xml:space="preserve">Дәріскер           </w:t>
      </w:r>
    </w:p>
    <w:p w:rsidR="00ED2EE9" w:rsidRDefault="005B61BA">
      <w:pPr>
        <w:jc w:val="both"/>
      </w:pPr>
      <w:r>
        <w:t>Б.ғ.к., профессор                                            Торманов Н. Т.</w:t>
      </w:r>
    </w:p>
    <w:p w:rsidR="00ED2EE9" w:rsidRDefault="00ED2EE9">
      <w:pPr>
        <w:rPr>
          <w:sz w:val="20"/>
          <w:szCs w:val="20"/>
        </w:rPr>
      </w:pPr>
    </w:p>
    <w:sectPr w:rsidR="00ED2EE9" w:rsidSect="00CD40B0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C76DA"/>
    <w:multiLevelType w:val="multilevel"/>
    <w:tmpl w:val="CB6EAF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2EE9"/>
    <w:rsid w:val="00310047"/>
    <w:rsid w:val="00342E4E"/>
    <w:rsid w:val="005B61BA"/>
    <w:rsid w:val="0065264B"/>
    <w:rsid w:val="00B31E8D"/>
    <w:rsid w:val="00CD40B0"/>
    <w:rsid w:val="00ED2E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kk-KZ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607"/>
  </w:style>
  <w:style w:type="paragraph" w:styleId="1">
    <w:name w:val="heading 1"/>
    <w:basedOn w:val="a"/>
    <w:next w:val="a"/>
    <w:uiPriority w:val="9"/>
    <w:qFormat/>
    <w:rsid w:val="0031260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rsid w:val="0031260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rsid w:val="0031260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1260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1260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12607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04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CD40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1260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126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CD40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sid w:val="00312607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0"/>
    <w:rsid w:val="0031260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List Paragraph"/>
    <w:aliases w:val="без абзаца,маркированный,ПАРАГРАФ,List Paragraph"/>
    <w:basedOn w:val="a"/>
    <w:link w:val="af7"/>
    <w:uiPriority w:val="34"/>
    <w:qFormat/>
    <w:rsid w:val="00AE3C61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0F32C7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3010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9">
    <w:name w:val="Body Text Indent"/>
    <w:basedOn w:val="a"/>
    <w:link w:val="afa"/>
    <w:semiHidden/>
    <w:unhideWhenUsed/>
    <w:rsid w:val="00301044"/>
    <w:pPr>
      <w:spacing w:after="120"/>
      <w:ind w:left="283"/>
    </w:pPr>
    <w:rPr>
      <w:rFonts w:eastAsia="Calibri"/>
    </w:rPr>
  </w:style>
  <w:style w:type="character" w:customStyle="1" w:styleId="afa">
    <w:name w:val="Основной текст с отступом Знак"/>
    <w:basedOn w:val="a0"/>
    <w:link w:val="af9"/>
    <w:semiHidden/>
    <w:rsid w:val="00301044"/>
    <w:rPr>
      <w:rFonts w:eastAsia="Calibri"/>
    </w:rPr>
  </w:style>
  <w:style w:type="table" w:styleId="afb">
    <w:name w:val="Table Grid"/>
    <w:aliases w:val="Таблица плотная"/>
    <w:basedOn w:val="a1"/>
    <w:uiPriority w:val="59"/>
    <w:rsid w:val="003010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1 см"/>
    <w:basedOn w:val="a"/>
    <w:rsid w:val="00F70049"/>
    <w:pPr>
      <w:ind w:firstLine="567"/>
      <w:jc w:val="both"/>
    </w:pPr>
    <w:rPr>
      <w:sz w:val="28"/>
      <w:szCs w:val="20"/>
    </w:rPr>
  </w:style>
  <w:style w:type="character" w:customStyle="1" w:styleId="af7">
    <w:name w:val="Абзац списка Знак"/>
    <w:aliases w:val="без абзаца Знак,маркированный Знак,ПАРАГРАФ Знак,List Paragraph Знак"/>
    <w:link w:val="af6"/>
    <w:uiPriority w:val="34"/>
    <w:locked/>
    <w:rsid w:val="008E36E2"/>
  </w:style>
  <w:style w:type="character" w:styleId="afc">
    <w:name w:val="Subtle Emphasis"/>
    <w:basedOn w:val="a0"/>
    <w:uiPriority w:val="19"/>
    <w:qFormat/>
    <w:rsid w:val="00F26CD4"/>
    <w:rPr>
      <w:i/>
      <w:iCs/>
      <w:color w:val="404040" w:themeColor="text1" w:themeTint="BF"/>
    </w:rPr>
  </w:style>
  <w:style w:type="table" w:customStyle="1" w:styleId="afd">
    <w:basedOn w:val="TableNormal0"/>
    <w:rsid w:val="00CD40B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0"/>
    <w:rsid w:val="00CD40B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0"/>
    <w:rsid w:val="00CD40B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0"/>
    <w:rsid w:val="00CD40B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0"/>
    <w:rsid w:val="00CD40B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0"/>
    <w:rsid w:val="00CD40B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0"/>
    <w:rsid w:val="00CD40B0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UnresolvedMention">
    <w:name w:val="Unresolved Mention"/>
    <w:basedOn w:val="a0"/>
    <w:uiPriority w:val="99"/>
    <w:semiHidden/>
    <w:unhideWhenUsed/>
    <w:rsid w:val="005B61B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.zakon.kz/Document/?doc_id=36546343" TargetMode="External"/><Relationship Id="rId13" Type="http://schemas.openxmlformats.org/officeDocument/2006/relationships/hyperlink" Target="http://www.orleu-almobl.kz/attachments/article/73/Sbornik_Konf_16.01.2018_jaratylystanu_2_cektsiya.pdf" TargetMode="External"/><Relationship Id="rId3" Type="http://schemas.openxmlformats.org/officeDocument/2006/relationships/styles" Target="styles.xml"/><Relationship Id="rId7" Type="http://schemas.openxmlformats.org/officeDocument/2006/relationships/hyperlink" Target="mailto:JNI777@mail.ru" TargetMode="External"/><Relationship Id="rId12" Type="http://schemas.openxmlformats.org/officeDocument/2006/relationships/hyperlink" Target="https://nao.kz/blogs/view/2/1085?lang=k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JNI777@mail.ru" TargetMode="External"/><Relationship Id="rId11" Type="http://schemas.openxmlformats.org/officeDocument/2006/relationships/hyperlink" Target="http://qazan.info/wp-content/uploads/2019/11/%D1%81%D0%B1%D0%BE%D1%80%D0%BD%D0%B8%D0%BA-%D0%BC%D0%B0%D1%82%D0%B5%D1%80%D0%B8%D0%B0%D0%BB%D0%BE%D0%B2-%D0%9D%D0%9F%D0%9A-qazan.info_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*******@gmail.com" TargetMode="External"/><Relationship Id="rId10" Type="http://schemas.openxmlformats.org/officeDocument/2006/relationships/hyperlink" Target="https://nis.edu.kz/k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aznu.kz/kz/20521/page/" TargetMode="External"/><Relationship Id="rId14" Type="http://schemas.openxmlformats.org/officeDocument/2006/relationships/hyperlink" Target="https://nis.edu.kz/kz/programs/AEO%20%E2%80%9CNazarbayev%20Intellectual%20Schools%E2%80%9D%20%E2%80%93%20NIS-Progra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CpsaILT6cEyCwp33oik/TOhJUQ==">AMUW2mWaF9ovbM+1qXS/AVnDbpDFSaAQ+f7LANtQF1WpT4fIkpGewQTKJudYl+UErXcBCob5HZ3YcOnMSvPDmL5mnkKiwqaXryyFJ32623RLWhA2VN9VEjk=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1755</Words>
  <Characters>10007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Торманов Нуртай</dc:creator>
  <cp:lastModifiedBy>Пользователь Windows</cp:lastModifiedBy>
  <cp:revision>2</cp:revision>
  <dcterms:created xsi:type="dcterms:W3CDTF">2023-09-26T06:50:00Z</dcterms:created>
  <dcterms:modified xsi:type="dcterms:W3CDTF">2023-09-26T06:50:00Z</dcterms:modified>
</cp:coreProperties>
</file>